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Scheda di sintesi sulla rilevazione degli OIV o strutture equivalenti</w:t>
      </w: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Data di svolgimento della rilevazione</w:t>
      </w:r>
    </w:p>
    <w:p w:rsidR="001D0D7E" w:rsidRDefault="00393396" w:rsidP="003933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23/02/2016</w:t>
      </w:r>
    </w:p>
    <w:p w:rsidR="00393396" w:rsidRDefault="00393396" w:rsidP="0039339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Procedure e modalità seguite per la rilevazione</w:t>
      </w: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Indicare il procedimento e le modalità segui</w:t>
      </w:r>
      <w:r w:rsidR="00393396">
        <w:rPr>
          <w:rFonts w:ascii="Garamond" w:hAnsi="Garamond" w:cs="Garamond"/>
          <w:sz w:val="24"/>
          <w:szCs w:val="24"/>
        </w:rPr>
        <w:t>te per condurre la rilevazione</w:t>
      </w:r>
      <w:r>
        <w:rPr>
          <w:rFonts w:ascii="Garamond" w:hAnsi="Garamond" w:cs="Garamond"/>
          <w:sz w:val="24"/>
          <w:szCs w:val="24"/>
        </w:rPr>
        <w:t>:</w:t>
      </w: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Garamond" w:hAnsi="Garamond" w:cs="Garamond"/>
          <w:sz w:val="24"/>
          <w:szCs w:val="24"/>
        </w:rPr>
        <w:t>verifica dell’attività svolta dal Responsabile della trasparenza per riscontrare l’adempimento</w:t>
      </w: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degli obblighi di pubblicazione;</w:t>
      </w: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Garamond" w:hAnsi="Garamond" w:cs="Garamond"/>
          <w:sz w:val="24"/>
          <w:szCs w:val="24"/>
        </w:rPr>
        <w:t>verifica sul sito istituzionale, anche attraverso l’utilizzo di supporti informatici</w:t>
      </w:r>
    </w:p>
    <w:p w:rsidR="001D0D7E" w:rsidRDefault="001D0D7E" w:rsidP="001D0D7E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Aspetti critici riscontrati nel corso della rilevazione</w:t>
      </w:r>
      <w:r w:rsidR="00393396"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:</w:t>
      </w:r>
    </w:p>
    <w:p w:rsidR="00393396" w:rsidRDefault="00393396" w:rsidP="001D0D7E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</w:pPr>
      <w:r>
        <w:rPr>
          <w:rFonts w:ascii="Garamond,BoldItalic" w:hAnsi="Garamond,BoldItalic" w:cs="Garamond,BoldItalic"/>
          <w:b/>
          <w:bCs/>
          <w:i/>
          <w:iCs/>
          <w:sz w:val="24"/>
          <w:szCs w:val="24"/>
        </w:rPr>
        <w:t>Vedi note inserite nella griglia</w:t>
      </w:r>
    </w:p>
    <w:sectPr w:rsidR="00393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E"/>
    <w:rsid w:val="001D0D7E"/>
    <w:rsid w:val="00393396"/>
    <w:rsid w:val="003C013A"/>
    <w:rsid w:val="00A70A42"/>
    <w:rsid w:val="00D03D0C"/>
    <w:rsid w:val="00DE0811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3</cp:revision>
  <cp:lastPrinted>2016-02-24T11:40:00Z</cp:lastPrinted>
  <dcterms:created xsi:type="dcterms:W3CDTF">2016-02-24T09:59:00Z</dcterms:created>
  <dcterms:modified xsi:type="dcterms:W3CDTF">2016-02-24T11:40:00Z</dcterms:modified>
</cp:coreProperties>
</file>